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-317499</wp:posOffset>
                </wp:positionH>
                <wp:positionV relativeFrom="paragraph">
                  <wp:posOffset>-596899</wp:posOffset>
                </wp:positionV>
                <wp:extent cx="7019925" cy="1143000"/>
                <wp:effectExtent b="0" l="0" r="0" t="0"/>
                <wp:wrapNone/>
                <wp:docPr id="3" name=""/>
                <a:graphic>
                  <a:graphicData uri="http://schemas.microsoft.com/office/word/2010/wordprocessingGroup">
                    <wpg:wgp>
                      <wpg:cNvGrpSpPr/>
                      <wpg:grpSpPr>
                        <a:xfrm>
                          <a:off x="1836025" y="3208500"/>
                          <a:ext cx="7019925" cy="1143000"/>
                          <a:chOff x="1836025" y="3208500"/>
                          <a:chExt cx="7019950" cy="1143000"/>
                        </a:xfrm>
                      </wpg:grpSpPr>
                      <wpg:grpSp>
                        <wpg:cNvGrpSpPr/>
                        <wpg:grpSpPr>
                          <a:xfrm>
                            <a:off x="1836038" y="3208500"/>
                            <a:ext cx="7019925" cy="1143000"/>
                            <a:chOff x="0" y="-1"/>
                            <a:chExt cx="7019925" cy="1352243"/>
                          </a:xfrm>
                        </wpg:grpSpPr>
                        <wps:wsp>
                          <wps:cNvSpPr/>
                          <wps:cNvPr id="3" name="Shape 3"/>
                          <wps:spPr>
                            <a:xfrm>
                              <a:off x="0" y="-1"/>
                              <a:ext cx="7019925" cy="1352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7">
                              <a:alphaModFix/>
                            </a:blip>
                            <a:srcRect b="0" l="0" r="0" t="0"/>
                            <a:stretch/>
                          </pic:blipFill>
                          <pic:spPr>
                            <a:xfrm>
                              <a:off x="0" y="-1"/>
                              <a:ext cx="7019925" cy="1352243"/>
                            </a:xfrm>
                            <a:prstGeom prst="rect">
                              <a:avLst/>
                            </a:prstGeom>
                            <a:noFill/>
                            <a:ln>
                              <a:noFill/>
                            </a:ln>
                          </pic:spPr>
                        </pic:pic>
                        <wps:wsp>
                          <wps:cNvSpPr/>
                          <wps:cNvPr id="5" name="Shape 5"/>
                          <wps:spPr>
                            <a:xfrm>
                              <a:off x="227330" y="872490"/>
                              <a:ext cx="2142490" cy="3695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1"/>
                                    <w:i w:val="1"/>
                                    <w:smallCaps w:val="0"/>
                                    <w:strike w:val="0"/>
                                    <w:color w:val="000000"/>
                                    <w:sz w:val="18"/>
                                    <w:vertAlign w:val="baseline"/>
                                  </w:rPr>
                                  <w:t xml:space="preserve">“Learn and play in harmony”</w:t>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-317499</wp:posOffset>
                </wp:positionH>
                <wp:positionV relativeFrom="paragraph">
                  <wp:posOffset>-596899</wp:posOffset>
                </wp:positionV>
                <wp:extent cx="7019925" cy="1143000"/>
                <wp:effectExtent b="0" l="0" r="0" t="0"/>
                <wp:wrapNone/>
                <wp:docPr id="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7019925" cy="1143000"/>
                        </a:xfrm>
                        <a:prstGeom prst="rect"/>
                        <a:ln/>
                      </pic:spPr>
                    </pic:pic>
                  </a:graphicData>
                </a:graphic>
              </wp:anchor>
            </w:drawing>
          </mc:Fallback>
        </mc:AlternateContent>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SUZUKI CHARTER SCHOOL SOCIETY (SCSS)</w:t>
      </w:r>
    </w:p>
    <w:p w:rsidR="00000000" w:rsidDel="00000000" w:rsidP="00000000" w:rsidRDefault="00000000" w:rsidRPr="00000000" w14:paraId="00000005">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ANNUAL GENERAL MEETING June 18, 2025</w:t>
      </w:r>
    </w:p>
    <w:p w:rsidR="00000000" w:rsidDel="00000000" w:rsidP="00000000" w:rsidRDefault="00000000" w:rsidRPr="00000000" w14:paraId="00000006">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Information for Members</w:t>
      </w:r>
    </w:p>
    <w:p w:rsidR="00000000" w:rsidDel="00000000" w:rsidP="00000000" w:rsidRDefault="00000000" w:rsidRPr="00000000" w14:paraId="00000007">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8">
      <w:pPr>
        <w:jc w:val="both"/>
        <w:rPr>
          <w:sz w:val="22"/>
          <w:szCs w:val="22"/>
        </w:rPr>
      </w:pPr>
      <w:r w:rsidDel="00000000" w:rsidR="00000000" w:rsidRPr="00000000">
        <w:rPr>
          <w:sz w:val="22"/>
          <w:szCs w:val="22"/>
          <w:rtl w:val="0"/>
        </w:rPr>
        <w:t xml:space="preserve">Once a year, there is an Annual General Meeting (AGM) where all members of the SCS Society are invited to attend and participate.  This year’s AGM is set for </w:t>
      </w:r>
      <w:r w:rsidDel="00000000" w:rsidR="00000000" w:rsidRPr="00000000">
        <w:rPr>
          <w:b w:val="1"/>
          <w:sz w:val="22"/>
          <w:szCs w:val="22"/>
          <w:u w:val="single"/>
          <w:rtl w:val="0"/>
        </w:rPr>
        <w:t xml:space="preserve">June 18 at 7:00 p.m</w:t>
      </w:r>
      <w:r w:rsidDel="00000000" w:rsidR="00000000" w:rsidRPr="00000000">
        <w:rPr>
          <w:sz w:val="22"/>
          <w:szCs w:val="22"/>
          <w:rtl w:val="0"/>
        </w:rPr>
        <w:t xml:space="preserve">.  At this meeting, members (parents) are given the opportunity to vote on a variety of items pertaining to the governance of the society.</w:t>
      </w:r>
    </w:p>
    <w:p w:rsidR="00000000" w:rsidDel="00000000" w:rsidP="00000000" w:rsidRDefault="00000000" w:rsidRPr="00000000" w14:paraId="00000009">
      <w:pPr>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0A">
      <w:pPr>
        <w:rPr>
          <w:b w:val="1"/>
          <w:sz w:val="22"/>
          <w:szCs w:val="22"/>
          <w:u w:val="single"/>
        </w:rPr>
      </w:pPr>
      <w:r w:rsidDel="00000000" w:rsidR="00000000" w:rsidRPr="00000000">
        <w:rPr>
          <w:b w:val="1"/>
          <w:sz w:val="22"/>
          <w:szCs w:val="22"/>
          <w:u w:val="single"/>
          <w:rtl w:val="0"/>
        </w:rPr>
        <w:t xml:space="preserve">Attending the AGM</w:t>
      </w:r>
    </w:p>
    <w:p w:rsidR="00000000" w:rsidDel="00000000" w:rsidP="00000000" w:rsidRDefault="00000000" w:rsidRPr="00000000" w14:paraId="0000000B">
      <w:pPr>
        <w:rPr>
          <w:sz w:val="22"/>
          <w:szCs w:val="22"/>
        </w:rPr>
      </w:pPr>
      <w:r w:rsidDel="00000000" w:rsidR="00000000" w:rsidRPr="00000000">
        <w:rPr>
          <w:sz w:val="22"/>
          <w:szCs w:val="22"/>
          <w:rtl w:val="0"/>
        </w:rPr>
        <w:t xml:space="preserve">Parents are encouraged to attend the AGM in person at the School Learning Commons.  </w:t>
      </w:r>
    </w:p>
    <w:p w:rsidR="00000000" w:rsidDel="00000000" w:rsidP="00000000" w:rsidRDefault="00000000" w:rsidRPr="00000000" w14:paraId="0000000C">
      <w:pPr>
        <w:rPr>
          <w:sz w:val="22"/>
          <w:szCs w:val="22"/>
        </w:rPr>
      </w:pPr>
      <w:r w:rsidDel="00000000" w:rsidR="00000000" w:rsidRPr="00000000">
        <w:rPr>
          <w:rtl w:val="0"/>
        </w:rPr>
      </w:r>
    </w:p>
    <w:p w:rsidR="00000000" w:rsidDel="00000000" w:rsidP="00000000" w:rsidRDefault="00000000" w:rsidRPr="00000000" w14:paraId="0000000D">
      <w:pPr>
        <w:rPr>
          <w:b w:val="1"/>
          <w:sz w:val="22"/>
          <w:szCs w:val="22"/>
          <w:u w:val="single"/>
        </w:rPr>
      </w:pPr>
      <w:r w:rsidDel="00000000" w:rsidR="00000000" w:rsidRPr="00000000">
        <w:rPr>
          <w:b w:val="1"/>
          <w:sz w:val="22"/>
          <w:szCs w:val="22"/>
          <w:u w:val="single"/>
          <w:rtl w:val="0"/>
        </w:rPr>
        <w:t xml:space="preserve">Nominations for Board of Director</w:t>
      </w:r>
    </w:p>
    <w:p w:rsidR="00000000" w:rsidDel="00000000" w:rsidP="00000000" w:rsidRDefault="00000000" w:rsidRPr="00000000" w14:paraId="0000000E">
      <w:pPr>
        <w:jc w:val="both"/>
        <w:rPr>
          <w:sz w:val="22"/>
          <w:szCs w:val="22"/>
        </w:rPr>
      </w:pPr>
      <w:r w:rsidDel="00000000" w:rsidR="00000000" w:rsidRPr="00000000">
        <w:rPr>
          <w:sz w:val="22"/>
          <w:szCs w:val="22"/>
          <w:rtl w:val="0"/>
        </w:rPr>
        <w:t xml:space="preserve">A nomination form and support package are available to provide pertinent information to members of the society interested in director positions.  Packages include a nomination form, support documents outlining the roles and responsibilities of directors of the Board and general information regarding the position.  Please email Barb MacIntyre, Secretary Treasurer to obtain a package and answer any questions you may have.  </w:t>
      </w:r>
    </w:p>
    <w:p w:rsidR="00000000" w:rsidDel="00000000" w:rsidP="00000000" w:rsidRDefault="00000000" w:rsidRPr="00000000" w14:paraId="0000000F">
      <w:pPr>
        <w:jc w:val="both"/>
        <w:rPr>
          <w:sz w:val="22"/>
          <w:szCs w:val="22"/>
        </w:rPr>
      </w:pPr>
      <w:r w:rsidDel="00000000" w:rsidR="00000000" w:rsidRPr="00000000">
        <w:rPr>
          <w:rtl w:val="0"/>
        </w:rPr>
      </w:r>
    </w:p>
    <w:p w:rsidR="00000000" w:rsidDel="00000000" w:rsidP="00000000" w:rsidRDefault="00000000" w:rsidRPr="00000000" w14:paraId="00000010">
      <w:pPr>
        <w:jc w:val="both"/>
        <w:rPr>
          <w:sz w:val="22"/>
          <w:szCs w:val="22"/>
        </w:rPr>
      </w:pPr>
      <w:r w:rsidDel="00000000" w:rsidR="00000000" w:rsidRPr="00000000">
        <w:rPr>
          <w:sz w:val="22"/>
          <w:szCs w:val="22"/>
          <w:rtl w:val="0"/>
        </w:rPr>
        <w:t xml:space="preserve">The SCSS bylaws allow for nominations from the floor at the AGM; however, we are </w:t>
      </w:r>
      <w:r w:rsidDel="00000000" w:rsidR="00000000" w:rsidRPr="00000000">
        <w:rPr>
          <w:b w:val="1"/>
          <w:sz w:val="22"/>
          <w:szCs w:val="22"/>
          <w:u w:val="single"/>
          <w:rtl w:val="0"/>
        </w:rPr>
        <w:t xml:space="preserve">strongly encouraging</w:t>
      </w:r>
      <w:r w:rsidDel="00000000" w:rsidR="00000000" w:rsidRPr="00000000">
        <w:rPr>
          <w:sz w:val="22"/>
          <w:szCs w:val="22"/>
          <w:rtl w:val="0"/>
        </w:rPr>
        <w:t xml:space="preserve"> members interested in a directorship to complete the nomination package prior to the deadline of 12:00 pm on June 12, 2025.  Having the candidate’s names ahead of the meeting will allow us to prepopulate the ballot should that be necessary.</w:t>
      </w:r>
    </w:p>
    <w:p w:rsidR="00000000" w:rsidDel="00000000" w:rsidP="00000000" w:rsidRDefault="00000000" w:rsidRPr="00000000" w14:paraId="00000011">
      <w:pPr>
        <w:jc w:val="both"/>
        <w:rPr>
          <w:sz w:val="22"/>
          <w:szCs w:val="22"/>
        </w:rPr>
      </w:pPr>
      <w:r w:rsidDel="00000000" w:rsidR="00000000" w:rsidRPr="00000000">
        <w:rPr>
          <w:rtl w:val="0"/>
        </w:rPr>
      </w:r>
    </w:p>
    <w:p w:rsidR="00000000" w:rsidDel="00000000" w:rsidP="00000000" w:rsidRDefault="00000000" w:rsidRPr="00000000" w14:paraId="00000012">
      <w:pPr>
        <w:jc w:val="both"/>
        <w:rPr>
          <w:sz w:val="22"/>
          <w:szCs w:val="22"/>
        </w:rPr>
      </w:pPr>
      <w:r w:rsidDel="00000000" w:rsidR="00000000" w:rsidRPr="00000000">
        <w:rPr>
          <w:sz w:val="22"/>
          <w:szCs w:val="22"/>
          <w:rtl w:val="0"/>
        </w:rPr>
        <w:t xml:space="preserve">In the event there are more candidates than positions available, an election will be required. Having nominations prior to the AGM will allow for a ballot to be completed prior to the start of the meeting.  In the event nominations arise from the floor, the candidate(s) will be added to the ballot.  We ask for your patience should the need arise to make any additions.</w:t>
      </w:r>
    </w:p>
    <w:p w:rsidR="00000000" w:rsidDel="00000000" w:rsidP="00000000" w:rsidRDefault="00000000" w:rsidRPr="00000000" w14:paraId="00000013">
      <w:pPr>
        <w:jc w:val="both"/>
        <w:rPr>
          <w:sz w:val="22"/>
          <w:szCs w:val="22"/>
        </w:rPr>
      </w:pPr>
      <w:r w:rsidDel="00000000" w:rsidR="00000000" w:rsidRPr="00000000">
        <w:rPr>
          <w:rtl w:val="0"/>
        </w:rPr>
      </w:r>
    </w:p>
    <w:p w:rsidR="00000000" w:rsidDel="00000000" w:rsidP="00000000" w:rsidRDefault="00000000" w:rsidRPr="00000000" w14:paraId="00000014">
      <w:pPr>
        <w:jc w:val="both"/>
        <w:rPr>
          <w:b w:val="1"/>
          <w:sz w:val="22"/>
          <w:szCs w:val="22"/>
          <w:u w:val="single"/>
        </w:rPr>
      </w:pPr>
      <w:r w:rsidDel="00000000" w:rsidR="00000000" w:rsidRPr="00000000">
        <w:rPr>
          <w:b w:val="1"/>
          <w:sz w:val="22"/>
          <w:szCs w:val="22"/>
          <w:u w:val="single"/>
          <w:rtl w:val="0"/>
        </w:rPr>
        <w:t xml:space="preserve">Elections for Board Director</w:t>
      </w:r>
    </w:p>
    <w:p w:rsidR="00000000" w:rsidDel="00000000" w:rsidP="00000000" w:rsidRDefault="00000000" w:rsidRPr="00000000" w14:paraId="00000015">
      <w:pPr>
        <w:jc w:val="both"/>
        <w:rPr>
          <w:sz w:val="22"/>
          <w:szCs w:val="22"/>
        </w:rPr>
      </w:pPr>
      <w:r w:rsidDel="00000000" w:rsidR="00000000" w:rsidRPr="00000000">
        <w:rPr>
          <w:sz w:val="22"/>
          <w:szCs w:val="22"/>
          <w:rtl w:val="0"/>
        </w:rPr>
        <w:t xml:space="preserve">The SCSS bylaws allow for up to nine (9) directors.  Currently the board has nine (6) directors.  </w:t>
      </w:r>
    </w:p>
    <w:p w:rsidR="00000000" w:rsidDel="00000000" w:rsidP="00000000" w:rsidRDefault="00000000" w:rsidRPr="00000000" w14:paraId="00000016">
      <w:pPr>
        <w:jc w:val="both"/>
        <w:rPr>
          <w:color w:val="ff0000"/>
          <w:sz w:val="22"/>
          <w:szCs w:val="22"/>
        </w:rPr>
      </w:pPr>
      <w:r w:rsidDel="00000000" w:rsidR="00000000" w:rsidRPr="00000000">
        <w:rPr>
          <w:sz w:val="22"/>
          <w:szCs w:val="22"/>
          <w:rtl w:val="0"/>
        </w:rPr>
        <w:t xml:space="preserve">We anticipate there being three openings for a new director. Two existing directors will be running for a second term. </w:t>
      </w:r>
      <w:r w:rsidDel="00000000" w:rsidR="00000000" w:rsidRPr="00000000">
        <w:rPr>
          <w:rtl w:val="0"/>
        </w:rPr>
      </w:r>
    </w:p>
    <w:p w:rsidR="00000000" w:rsidDel="00000000" w:rsidP="00000000" w:rsidRDefault="00000000" w:rsidRPr="00000000" w14:paraId="00000017">
      <w:pPr>
        <w:ind w:left="284" w:hanging="284"/>
        <w:jc w:val="both"/>
        <w:rPr>
          <w:sz w:val="22"/>
          <w:szCs w:val="22"/>
        </w:rPr>
      </w:pPr>
      <w:r w:rsidDel="00000000" w:rsidR="00000000" w:rsidRPr="00000000">
        <w:rPr>
          <w:rtl w:val="0"/>
        </w:rPr>
      </w:r>
    </w:p>
    <w:p w:rsidR="00000000" w:rsidDel="00000000" w:rsidP="00000000" w:rsidRDefault="00000000" w:rsidRPr="00000000" w14:paraId="00000018">
      <w:pPr>
        <w:ind w:left="284" w:hanging="284"/>
        <w:jc w:val="both"/>
        <w:rPr>
          <w:sz w:val="22"/>
          <w:szCs w:val="22"/>
        </w:rPr>
      </w:pPr>
      <w:bookmarkStart w:colFirst="0" w:colLast="0" w:name="_heading=h.lfbix3vksiwl" w:id="0"/>
      <w:bookmarkEnd w:id="0"/>
      <w:r w:rsidDel="00000000" w:rsidR="00000000" w:rsidRPr="00000000">
        <w:rPr>
          <w:sz w:val="22"/>
          <w:szCs w:val="22"/>
          <w:rtl w:val="0"/>
        </w:rPr>
        <w:t xml:space="preserve">In the event an election is required, we have planned for two members of the Society, as per the</w:t>
      </w:r>
    </w:p>
    <w:p w:rsidR="00000000" w:rsidDel="00000000" w:rsidP="00000000" w:rsidRDefault="00000000" w:rsidRPr="00000000" w14:paraId="00000019">
      <w:pPr>
        <w:ind w:left="284" w:hanging="284"/>
        <w:jc w:val="both"/>
        <w:rPr>
          <w:sz w:val="22"/>
          <w:szCs w:val="22"/>
        </w:rPr>
      </w:pPr>
      <w:r w:rsidDel="00000000" w:rsidR="00000000" w:rsidRPr="00000000">
        <w:rPr>
          <w:sz w:val="22"/>
          <w:szCs w:val="22"/>
          <w:rtl w:val="0"/>
        </w:rPr>
        <w:t xml:space="preserve">SCSS bylaws, to join me in counting ballots.  Results will be presented to the Board Chair and</w:t>
      </w:r>
    </w:p>
    <w:p w:rsidR="00000000" w:rsidDel="00000000" w:rsidP="00000000" w:rsidRDefault="00000000" w:rsidRPr="00000000" w14:paraId="0000001A">
      <w:pPr>
        <w:ind w:left="284" w:hanging="284"/>
        <w:jc w:val="both"/>
        <w:rPr>
          <w:sz w:val="22"/>
          <w:szCs w:val="22"/>
        </w:rPr>
      </w:pPr>
      <w:r w:rsidDel="00000000" w:rsidR="00000000" w:rsidRPr="00000000">
        <w:rPr>
          <w:sz w:val="22"/>
          <w:szCs w:val="22"/>
          <w:rtl w:val="0"/>
        </w:rPr>
        <w:t xml:space="preserve">announced to the membership.</w:t>
      </w:r>
    </w:p>
    <w:p w:rsidR="00000000" w:rsidDel="00000000" w:rsidP="00000000" w:rsidRDefault="00000000" w:rsidRPr="00000000" w14:paraId="0000001B">
      <w:pPr>
        <w:jc w:val="both"/>
        <w:rPr>
          <w:sz w:val="22"/>
          <w:szCs w:val="22"/>
        </w:rPr>
      </w:pPr>
      <w:r w:rsidDel="00000000" w:rsidR="00000000" w:rsidRPr="00000000">
        <w:rPr>
          <w:rtl w:val="0"/>
        </w:rPr>
      </w:r>
    </w:p>
    <w:p w:rsidR="00000000" w:rsidDel="00000000" w:rsidP="00000000" w:rsidRDefault="00000000" w:rsidRPr="00000000" w14:paraId="0000001C">
      <w:pPr>
        <w:jc w:val="both"/>
        <w:rPr>
          <w:sz w:val="22"/>
          <w:szCs w:val="22"/>
        </w:rPr>
      </w:pPr>
      <w:r w:rsidDel="00000000" w:rsidR="00000000" w:rsidRPr="00000000">
        <w:rPr>
          <w:sz w:val="22"/>
          <w:szCs w:val="22"/>
          <w:rtl w:val="0"/>
        </w:rPr>
        <w:t xml:space="preserve">Should you have any questions, please do not hesitate to contact me at 780.916-5083 or by email, </w:t>
      </w:r>
      <w:hyperlink r:id="rId9">
        <w:r w:rsidDel="00000000" w:rsidR="00000000" w:rsidRPr="00000000">
          <w:rPr>
            <w:color w:val="0000ff"/>
            <w:sz w:val="22"/>
            <w:szCs w:val="22"/>
            <w:u w:val="single"/>
            <w:rtl w:val="0"/>
          </w:rPr>
          <w:t xml:space="preserve">macintyreb@suzuki.ca</w:t>
        </w:r>
      </w:hyperlink>
      <w:r w:rsidDel="00000000" w:rsidR="00000000" w:rsidRPr="00000000">
        <w:rPr>
          <w:rtl w:val="0"/>
        </w:rPr>
      </w:r>
    </w:p>
    <w:p w:rsidR="00000000" w:rsidDel="00000000" w:rsidP="00000000" w:rsidRDefault="00000000" w:rsidRPr="00000000" w14:paraId="0000001D">
      <w:pPr>
        <w:jc w:val="both"/>
        <w:rPr>
          <w:sz w:val="22"/>
          <w:szCs w:val="22"/>
        </w:rPr>
      </w:pPr>
      <w:r w:rsidDel="00000000" w:rsidR="00000000" w:rsidRPr="00000000">
        <w:rPr>
          <w:rtl w:val="0"/>
        </w:rPr>
      </w:r>
    </w:p>
    <w:p w:rsidR="00000000" w:rsidDel="00000000" w:rsidP="00000000" w:rsidRDefault="00000000" w:rsidRPr="00000000" w14:paraId="0000001E">
      <w:pPr>
        <w:jc w:val="both"/>
        <w:rPr>
          <w:sz w:val="22"/>
          <w:szCs w:val="22"/>
        </w:rPr>
      </w:pPr>
      <w:r w:rsidDel="00000000" w:rsidR="00000000" w:rsidRPr="00000000">
        <w:rPr>
          <w:sz w:val="22"/>
          <w:szCs w:val="22"/>
          <w:rtl w:val="0"/>
        </w:rPr>
        <w:t xml:space="preserve">Barb MacIntyre</w:t>
      </w:r>
    </w:p>
    <w:p w:rsidR="00000000" w:rsidDel="00000000" w:rsidP="00000000" w:rsidRDefault="00000000" w:rsidRPr="00000000" w14:paraId="0000001F">
      <w:pPr>
        <w:jc w:val="both"/>
        <w:rPr>
          <w:sz w:val="22"/>
          <w:szCs w:val="22"/>
        </w:rPr>
      </w:pPr>
      <w:r w:rsidDel="00000000" w:rsidR="00000000" w:rsidRPr="00000000">
        <w:rPr>
          <w:sz w:val="22"/>
          <w:szCs w:val="22"/>
          <w:rtl w:val="0"/>
        </w:rPr>
        <w:t xml:space="preserve">Secretary Treasurer</w:t>
      </w:r>
    </w:p>
    <w:p w:rsidR="00000000" w:rsidDel="00000000" w:rsidP="00000000" w:rsidRDefault="00000000" w:rsidRPr="00000000" w14:paraId="00000020">
      <w:pPr>
        <w:jc w:val="both"/>
        <w:rPr>
          <w:sz w:val="22"/>
          <w:szCs w:val="22"/>
        </w:rPr>
      </w:pPr>
      <w:r w:rsidDel="00000000" w:rsidR="00000000" w:rsidRPr="00000000">
        <w:rPr>
          <w:sz w:val="22"/>
          <w:szCs w:val="22"/>
          <w:rtl w:val="0"/>
        </w:rPr>
        <w:t xml:space="preserve">Encl.</w:t>
      </w:r>
    </w:p>
    <w:p w:rsidR="00000000" w:rsidDel="00000000" w:rsidP="00000000" w:rsidRDefault="00000000" w:rsidRPr="00000000" w14:paraId="0000002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4">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5">
      <w:pPr>
        <w:jc w:val="center"/>
        <w:rPr>
          <w:rFonts w:ascii="Calibri" w:cs="Calibri" w:eastAsia="Calibri" w:hAnsi="Calibri"/>
          <w:b w:val="1"/>
        </w:rPr>
      </w:pPr>
      <w:r w:rsidDel="00000000" w:rsidR="00000000" w:rsidRPr="00000000">
        <w:rPr>
          <w:rFonts w:ascii="Calibri" w:cs="Calibri" w:eastAsia="Calibri" w:hAnsi="Calibri"/>
          <w:b w:val="1"/>
          <w:rtl w:val="0"/>
        </w:rPr>
        <w:t xml:space="preserve">Suzuki Charter School Society</w:t>
      </w:r>
    </w:p>
    <w:p w:rsidR="00000000" w:rsidDel="00000000" w:rsidP="00000000" w:rsidRDefault="00000000" w:rsidRPr="00000000" w14:paraId="00000026">
      <w:pPr>
        <w:jc w:val="center"/>
        <w:rPr>
          <w:rFonts w:ascii="Calibri" w:cs="Calibri" w:eastAsia="Calibri" w:hAnsi="Calibri"/>
          <w:b w:val="1"/>
        </w:rPr>
      </w:pPr>
      <w:r w:rsidDel="00000000" w:rsidR="00000000" w:rsidRPr="00000000">
        <w:rPr>
          <w:rFonts w:ascii="Calibri" w:cs="Calibri" w:eastAsia="Calibri" w:hAnsi="Calibri"/>
          <w:b w:val="1"/>
          <w:rtl w:val="0"/>
        </w:rPr>
        <w:t xml:space="preserve">Proxy for the Annual General Meeting</w:t>
      </w:r>
    </w:p>
    <w:p w:rsidR="00000000" w:rsidDel="00000000" w:rsidP="00000000" w:rsidRDefault="00000000" w:rsidRPr="00000000" w14:paraId="00000027">
      <w:pPr>
        <w:jc w:val="center"/>
        <w:rPr>
          <w:rFonts w:ascii="Calibri" w:cs="Calibri" w:eastAsia="Calibri" w:hAnsi="Calibri"/>
          <w:b w:val="1"/>
        </w:rPr>
      </w:pPr>
      <w:r w:rsidDel="00000000" w:rsidR="00000000" w:rsidRPr="00000000">
        <w:rPr>
          <w:rFonts w:ascii="Calibri" w:cs="Calibri" w:eastAsia="Calibri" w:hAnsi="Calibri"/>
          <w:b w:val="1"/>
          <w:rtl w:val="0"/>
        </w:rPr>
        <w:t xml:space="preserve">Wednesday, June 18, 2025</w:t>
      </w:r>
    </w:p>
    <w:p w:rsidR="00000000" w:rsidDel="00000000" w:rsidP="00000000" w:rsidRDefault="00000000" w:rsidRPr="00000000" w14:paraId="00000028">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9">
      <w:pPr>
        <w:rPr>
          <w:rFonts w:ascii="Calibri" w:cs="Calibri" w:eastAsia="Calibri" w:hAnsi="Calibri"/>
          <w:b w:val="1"/>
        </w:rPr>
      </w:pPr>
      <w:r w:rsidDel="00000000" w:rsidR="00000000" w:rsidRPr="00000000">
        <w:rPr>
          <w:rtl w:val="0"/>
        </w:rPr>
      </w:r>
    </w:p>
    <w:p w:rsidR="00000000" w:rsidDel="00000000" w:rsidP="00000000" w:rsidRDefault="00000000" w:rsidRPr="00000000" w14:paraId="0000002A">
      <w:pPr>
        <w:tabs>
          <w:tab w:val="left" w:leader="none" w:pos="3636"/>
        </w:tabs>
        <w:rPr>
          <w:rFonts w:ascii="Calibri" w:cs="Calibri" w:eastAsia="Calibri" w:hAnsi="Calibri"/>
        </w:rPr>
      </w:pPr>
      <w:r w:rsidDel="00000000" w:rsidR="00000000" w:rsidRPr="00000000">
        <w:rPr>
          <w:rFonts w:ascii="Calibri" w:cs="Calibri" w:eastAsia="Calibri" w:hAnsi="Calibri"/>
          <w:rtl w:val="0"/>
        </w:rPr>
        <w:t xml:space="preserve">The by-laws of the Suzuki Charter School Society provide for the use of proxies at the Annual General Meeting of the Society.  This provision is intended to be used if a member of the Society (parents of Suzuki Charter School) are unable to attend in person, the proxy for the parent to participate by proxy vote.    </w:t>
      </w:r>
    </w:p>
    <w:p w:rsidR="00000000" w:rsidDel="00000000" w:rsidP="00000000" w:rsidRDefault="00000000" w:rsidRPr="00000000" w14:paraId="0000002B">
      <w:pPr>
        <w:tabs>
          <w:tab w:val="left" w:leader="none" w:pos="3636"/>
        </w:tabs>
        <w:rPr>
          <w:rFonts w:ascii="Calibri" w:cs="Calibri" w:eastAsia="Calibri" w:hAnsi="Calibri"/>
        </w:rPr>
      </w:pPr>
      <w:r w:rsidDel="00000000" w:rsidR="00000000" w:rsidRPr="00000000">
        <w:rPr>
          <w:rtl w:val="0"/>
        </w:rPr>
      </w:r>
    </w:p>
    <w:p w:rsidR="00000000" w:rsidDel="00000000" w:rsidP="00000000" w:rsidRDefault="00000000" w:rsidRPr="00000000" w14:paraId="0000002C">
      <w:pPr>
        <w:tabs>
          <w:tab w:val="left" w:leader="none" w:pos="3636"/>
        </w:tabs>
        <w:rPr>
          <w:rFonts w:ascii="Calibri" w:cs="Calibri" w:eastAsia="Calibri" w:hAnsi="Calibri"/>
        </w:rPr>
      </w:pPr>
      <w:r w:rsidDel="00000000" w:rsidR="00000000" w:rsidRPr="00000000">
        <w:rPr>
          <w:rFonts w:ascii="Calibri" w:cs="Calibri" w:eastAsia="Calibri" w:hAnsi="Calibri"/>
          <w:rtl w:val="0"/>
        </w:rPr>
        <w:t xml:space="preserve">The by-laws require that proxies be in writing, and that they be given to the Board Secretary Treasurer, (Barb MacIntyre), prior to a vote being taken, specifically on or before noon on the day of the AGM, which is June 18, 2025.</w:t>
      </w:r>
    </w:p>
    <w:p w:rsidR="00000000" w:rsidDel="00000000" w:rsidP="00000000" w:rsidRDefault="00000000" w:rsidRPr="00000000" w14:paraId="0000002D">
      <w:pPr>
        <w:tabs>
          <w:tab w:val="left" w:leader="none" w:pos="3636"/>
        </w:tabs>
        <w:rPr>
          <w:rFonts w:ascii="Calibri" w:cs="Calibri" w:eastAsia="Calibri" w:hAnsi="Calibri"/>
        </w:rPr>
      </w:pPr>
      <w:r w:rsidDel="00000000" w:rsidR="00000000" w:rsidRPr="00000000">
        <w:rPr>
          <w:rtl w:val="0"/>
        </w:rPr>
      </w:r>
    </w:p>
    <w:p w:rsidR="00000000" w:rsidDel="00000000" w:rsidP="00000000" w:rsidRDefault="00000000" w:rsidRPr="00000000" w14:paraId="0000002E">
      <w:pPr>
        <w:tabs>
          <w:tab w:val="left" w:leader="none" w:pos="3636"/>
        </w:tabs>
        <w:rPr>
          <w:rFonts w:ascii="Calibri" w:cs="Calibri" w:eastAsia="Calibri" w:hAnsi="Calibri"/>
        </w:rPr>
      </w:pPr>
      <w:r w:rsidDel="00000000" w:rsidR="00000000" w:rsidRPr="00000000">
        <w:rPr>
          <w:rFonts w:ascii="Calibri" w:cs="Calibri" w:eastAsia="Calibri" w:hAnsi="Calibri"/>
          <w:rtl w:val="0"/>
        </w:rPr>
        <w:t xml:space="preserve">A member of the Society who has provided a form of proxy may rescind the proxy at any time by giving notice to the Secretary Treasurer of the Board, (Barb MacIntyre) prior to a vote being taken.    </w:t>
      </w:r>
    </w:p>
    <w:p w:rsidR="00000000" w:rsidDel="00000000" w:rsidP="00000000" w:rsidRDefault="00000000" w:rsidRPr="00000000" w14:paraId="0000002F">
      <w:pPr>
        <w:tabs>
          <w:tab w:val="left" w:leader="none" w:pos="3636"/>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0">
      <w:pPr>
        <w:tabs>
          <w:tab w:val="left" w:leader="none" w:pos="3636"/>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031">
      <w:pPr>
        <w:tabs>
          <w:tab w:val="left" w:leader="none" w:pos="3636"/>
        </w:tabs>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2">
      <w:pPr>
        <w:tabs>
          <w:tab w:val="left" w:leader="none" w:pos="3636"/>
        </w:tabs>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3">
      <w:pPr>
        <w:tabs>
          <w:tab w:val="left" w:leader="none" w:pos="3636"/>
        </w:tabs>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4">
      <w:pPr>
        <w:tabs>
          <w:tab w:val="left" w:leader="none" w:pos="3636"/>
        </w:tabs>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5">
      <w:pPr>
        <w:tabs>
          <w:tab w:val="left" w:leader="none" w:pos="3636"/>
        </w:tabs>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6">
      <w:pPr>
        <w:tabs>
          <w:tab w:val="left" w:leader="none" w:pos="3636"/>
        </w:tabs>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7">
      <w:pPr>
        <w:tabs>
          <w:tab w:val="left" w:leader="none" w:pos="3636"/>
        </w:tabs>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8">
      <w:pPr>
        <w:tabs>
          <w:tab w:val="left" w:leader="none" w:pos="3636"/>
        </w:tabs>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9">
      <w:pPr>
        <w:tabs>
          <w:tab w:val="left" w:leader="none" w:pos="3636"/>
        </w:tabs>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A">
      <w:pPr>
        <w:tabs>
          <w:tab w:val="left" w:leader="none" w:pos="3636"/>
        </w:tabs>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B">
      <w:pPr>
        <w:tabs>
          <w:tab w:val="left" w:leader="none" w:pos="3636"/>
        </w:tabs>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C">
      <w:pPr>
        <w:tabs>
          <w:tab w:val="left" w:leader="none" w:pos="3636"/>
        </w:tabs>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D">
      <w:pPr>
        <w:tabs>
          <w:tab w:val="left" w:leader="none" w:pos="3636"/>
        </w:tabs>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E">
      <w:pPr>
        <w:tabs>
          <w:tab w:val="left" w:leader="none" w:pos="3636"/>
        </w:tabs>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F">
      <w:pPr>
        <w:tabs>
          <w:tab w:val="left" w:leader="none" w:pos="3636"/>
        </w:tabs>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0">
      <w:pPr>
        <w:tabs>
          <w:tab w:val="left" w:leader="none" w:pos="3636"/>
        </w:tabs>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1">
      <w:pPr>
        <w:tabs>
          <w:tab w:val="left" w:leader="none" w:pos="3636"/>
        </w:tabs>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2">
      <w:pPr>
        <w:tabs>
          <w:tab w:val="left" w:leader="none" w:pos="3636"/>
        </w:tabs>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3">
      <w:pPr>
        <w:tabs>
          <w:tab w:val="left" w:leader="none" w:pos="3636"/>
        </w:tabs>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4">
      <w:pPr>
        <w:tabs>
          <w:tab w:val="left" w:leader="none" w:pos="3636"/>
        </w:tabs>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5">
      <w:pPr>
        <w:tabs>
          <w:tab w:val="left" w:leader="none" w:pos="3636"/>
        </w:tabs>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6">
      <w:pPr>
        <w:tabs>
          <w:tab w:val="left" w:leader="none" w:pos="3636"/>
        </w:tabs>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7">
      <w:pPr>
        <w:tabs>
          <w:tab w:val="left" w:leader="none" w:pos="3636"/>
        </w:tabs>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8">
      <w:pPr>
        <w:tabs>
          <w:tab w:val="left" w:leader="none" w:pos="3636"/>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049">
      <w:pPr>
        <w:tabs>
          <w:tab w:val="left" w:leader="none" w:pos="3636"/>
        </w:tabs>
        <w:jc w:val="center"/>
        <w:rPr>
          <w:rFonts w:ascii="Calibri" w:cs="Calibri" w:eastAsia="Calibri" w:hAnsi="Calibri"/>
        </w:rPr>
      </w:pPr>
      <w:r w:rsidDel="00000000" w:rsidR="00000000" w:rsidRPr="00000000">
        <w:rPr>
          <w:rFonts w:ascii="Calibri" w:cs="Calibri" w:eastAsia="Calibri" w:hAnsi="Calibri"/>
          <w:rtl w:val="0"/>
        </w:rPr>
        <w:t xml:space="preserve">Proxy</w:t>
      </w:r>
    </w:p>
    <w:p w:rsidR="00000000" w:rsidDel="00000000" w:rsidP="00000000" w:rsidRDefault="00000000" w:rsidRPr="00000000" w14:paraId="0000004A">
      <w:pPr>
        <w:tabs>
          <w:tab w:val="left" w:leader="none" w:pos="3636"/>
        </w:tabs>
        <w:jc w:val="center"/>
        <w:rPr>
          <w:rFonts w:ascii="Calibri" w:cs="Calibri" w:eastAsia="Calibri" w:hAnsi="Calibri"/>
        </w:rPr>
      </w:pPr>
      <w:r w:rsidDel="00000000" w:rsidR="00000000" w:rsidRPr="00000000">
        <w:rPr>
          <w:rFonts w:ascii="Calibri" w:cs="Calibri" w:eastAsia="Calibri" w:hAnsi="Calibri"/>
          <w:rtl w:val="0"/>
        </w:rPr>
        <w:t xml:space="preserve">Suzuki Charter School Society</w:t>
      </w:r>
    </w:p>
    <w:p w:rsidR="00000000" w:rsidDel="00000000" w:rsidP="00000000" w:rsidRDefault="00000000" w:rsidRPr="00000000" w14:paraId="0000004B">
      <w:pPr>
        <w:tabs>
          <w:tab w:val="left" w:leader="none" w:pos="3636"/>
        </w:tabs>
        <w:jc w:val="center"/>
        <w:rPr>
          <w:rFonts w:ascii="Calibri" w:cs="Calibri" w:eastAsia="Calibri" w:hAnsi="Calibri"/>
        </w:rPr>
      </w:pPr>
      <w:r w:rsidDel="00000000" w:rsidR="00000000" w:rsidRPr="00000000">
        <w:rPr>
          <w:rFonts w:ascii="Calibri" w:cs="Calibri" w:eastAsia="Calibri" w:hAnsi="Calibri"/>
          <w:rtl w:val="0"/>
        </w:rPr>
        <w:t xml:space="preserve">Annual General Meeting</w:t>
      </w:r>
    </w:p>
    <w:p w:rsidR="00000000" w:rsidDel="00000000" w:rsidP="00000000" w:rsidRDefault="00000000" w:rsidRPr="00000000" w14:paraId="0000004C">
      <w:pPr>
        <w:ind w:left="1440" w:firstLine="720"/>
        <w:rPr>
          <w:rFonts w:ascii="Calibri" w:cs="Calibri" w:eastAsia="Calibri" w:hAnsi="Calibri"/>
        </w:rPr>
      </w:pPr>
      <w:r w:rsidDel="00000000" w:rsidR="00000000" w:rsidRPr="00000000">
        <w:rPr>
          <w:rFonts w:ascii="Calibri" w:cs="Calibri" w:eastAsia="Calibri" w:hAnsi="Calibri"/>
          <w:rtl w:val="0"/>
        </w:rPr>
        <w:t xml:space="preserve">                         Wednesday, June 18, 2025 at 7:00p.m.</w:t>
      </w:r>
    </w:p>
    <w:p w:rsidR="00000000" w:rsidDel="00000000" w:rsidP="00000000" w:rsidRDefault="00000000" w:rsidRPr="00000000" w14:paraId="0000004D">
      <w:pPr>
        <w:jc w:val="center"/>
        <w:rPr>
          <w:rFonts w:ascii="Calibri" w:cs="Calibri" w:eastAsia="Calibri" w:hAnsi="Calibri"/>
        </w:rPr>
      </w:pPr>
      <w:r w:rsidDel="00000000" w:rsidR="00000000" w:rsidRPr="00000000">
        <w:rPr>
          <w:rFonts w:ascii="Calibri" w:cs="Calibri" w:eastAsia="Calibri" w:hAnsi="Calibri"/>
          <w:rtl w:val="0"/>
        </w:rPr>
        <w:t xml:space="preserve">       Location: School Learning Commons</w:t>
      </w:r>
    </w:p>
    <w:p w:rsidR="00000000" w:rsidDel="00000000" w:rsidP="00000000" w:rsidRDefault="00000000" w:rsidRPr="00000000" w14:paraId="0000004E">
      <w:pPr>
        <w:tabs>
          <w:tab w:val="left" w:leader="none" w:pos="3636"/>
        </w:tabs>
        <w:rPr>
          <w:rFonts w:ascii="Calibri" w:cs="Calibri" w:eastAsia="Calibri" w:hAnsi="Calibri"/>
        </w:rPr>
      </w:pPr>
      <w:r w:rsidDel="00000000" w:rsidR="00000000" w:rsidRPr="00000000">
        <w:rPr>
          <w:rtl w:val="0"/>
        </w:rPr>
      </w:r>
    </w:p>
    <w:p w:rsidR="00000000" w:rsidDel="00000000" w:rsidP="00000000" w:rsidRDefault="00000000" w:rsidRPr="00000000" w14:paraId="0000004F">
      <w:pPr>
        <w:tabs>
          <w:tab w:val="left" w:leader="none" w:pos="3636"/>
        </w:tabs>
        <w:rPr>
          <w:rFonts w:ascii="Calibri" w:cs="Calibri" w:eastAsia="Calibri" w:hAnsi="Calibri"/>
        </w:rPr>
      </w:pPr>
      <w:r w:rsidDel="00000000" w:rsidR="00000000" w:rsidRPr="00000000">
        <w:rPr>
          <w:rtl w:val="0"/>
        </w:rPr>
      </w:r>
    </w:p>
    <w:p w:rsidR="00000000" w:rsidDel="00000000" w:rsidP="00000000" w:rsidRDefault="00000000" w:rsidRPr="00000000" w14:paraId="00000050">
      <w:pPr>
        <w:tabs>
          <w:tab w:val="left" w:leader="none" w:pos="3636"/>
        </w:tabs>
        <w:rPr>
          <w:rFonts w:ascii="Calibri" w:cs="Calibri" w:eastAsia="Calibri" w:hAnsi="Calibri"/>
        </w:rPr>
      </w:pPr>
      <w:r w:rsidDel="00000000" w:rsidR="00000000" w:rsidRPr="00000000">
        <w:rPr>
          <w:rFonts w:ascii="Calibri" w:cs="Calibri" w:eastAsia="Calibri" w:hAnsi="Calibri"/>
          <w:rtl w:val="0"/>
        </w:rPr>
        <w:t xml:space="preserve">I _____________________________________ am not able to attend the </w:t>
      </w:r>
    </w:p>
    <w:p w:rsidR="00000000" w:rsidDel="00000000" w:rsidP="00000000" w:rsidRDefault="00000000" w:rsidRPr="00000000" w14:paraId="00000051">
      <w:pPr>
        <w:tabs>
          <w:tab w:val="left" w:leader="none" w:pos="3636"/>
        </w:tabs>
        <w:rPr>
          <w:rFonts w:ascii="Calibri" w:cs="Calibri" w:eastAsia="Calibri" w:hAnsi="Calibri"/>
        </w:rPr>
      </w:pPr>
      <w:r w:rsidDel="00000000" w:rsidR="00000000" w:rsidRPr="00000000">
        <w:rPr>
          <w:rFonts w:ascii="Calibri" w:cs="Calibri" w:eastAsia="Calibri" w:hAnsi="Calibri"/>
          <w:rtl w:val="0"/>
        </w:rPr>
        <w:t xml:space="preserve">   (Print your name)</w:t>
      </w:r>
    </w:p>
    <w:p w:rsidR="00000000" w:rsidDel="00000000" w:rsidP="00000000" w:rsidRDefault="00000000" w:rsidRPr="00000000" w14:paraId="00000052">
      <w:pPr>
        <w:tabs>
          <w:tab w:val="left" w:leader="none" w:pos="3636"/>
        </w:tabs>
        <w:rPr>
          <w:rFonts w:ascii="Calibri" w:cs="Calibri" w:eastAsia="Calibri" w:hAnsi="Calibri"/>
        </w:rPr>
      </w:pPr>
      <w:r w:rsidDel="00000000" w:rsidR="00000000" w:rsidRPr="00000000">
        <w:rPr>
          <w:rtl w:val="0"/>
        </w:rPr>
      </w:r>
    </w:p>
    <w:p w:rsidR="00000000" w:rsidDel="00000000" w:rsidP="00000000" w:rsidRDefault="00000000" w:rsidRPr="00000000" w14:paraId="00000053">
      <w:pPr>
        <w:tabs>
          <w:tab w:val="left" w:leader="none" w:pos="3636"/>
        </w:tabs>
        <w:rPr>
          <w:rFonts w:ascii="Calibri" w:cs="Calibri" w:eastAsia="Calibri" w:hAnsi="Calibri"/>
        </w:rPr>
      </w:pPr>
      <w:r w:rsidDel="00000000" w:rsidR="00000000" w:rsidRPr="00000000">
        <w:rPr>
          <w:rFonts w:ascii="Calibri" w:cs="Calibri" w:eastAsia="Calibri" w:hAnsi="Calibri"/>
          <w:rtl w:val="0"/>
        </w:rPr>
        <w:t xml:space="preserve">Annual General Meeting of the Suzuki Charter School Society (SCSS) on </w:t>
      </w:r>
    </w:p>
    <w:p w:rsidR="00000000" w:rsidDel="00000000" w:rsidP="00000000" w:rsidRDefault="00000000" w:rsidRPr="00000000" w14:paraId="00000054">
      <w:pPr>
        <w:tabs>
          <w:tab w:val="left" w:leader="none" w:pos="3636"/>
        </w:tabs>
        <w:rPr>
          <w:rFonts w:ascii="Calibri" w:cs="Calibri" w:eastAsia="Calibri" w:hAnsi="Calibri"/>
        </w:rPr>
      </w:pPr>
      <w:r w:rsidDel="00000000" w:rsidR="00000000" w:rsidRPr="00000000">
        <w:rPr>
          <w:rtl w:val="0"/>
        </w:rPr>
      </w:r>
    </w:p>
    <w:p w:rsidR="00000000" w:rsidDel="00000000" w:rsidP="00000000" w:rsidRDefault="00000000" w:rsidRPr="00000000" w14:paraId="00000055">
      <w:pPr>
        <w:tabs>
          <w:tab w:val="left" w:leader="none" w:pos="3636"/>
        </w:tabs>
        <w:rPr>
          <w:rFonts w:ascii="Calibri" w:cs="Calibri" w:eastAsia="Calibri" w:hAnsi="Calibri"/>
        </w:rPr>
      </w:pPr>
      <w:r w:rsidDel="00000000" w:rsidR="00000000" w:rsidRPr="00000000">
        <w:rPr>
          <w:rFonts w:ascii="Calibri" w:cs="Calibri" w:eastAsia="Calibri" w:hAnsi="Calibri"/>
          <w:rtl w:val="0"/>
        </w:rPr>
        <w:t xml:space="preserve">Wednesday, June 18, 2025.  I have a child (ren) registered at Suzuki Charter School and therefore I am a member of Suzuki Charter School Society.  I hereby appoint  </w:t>
      </w:r>
    </w:p>
    <w:p w:rsidR="00000000" w:rsidDel="00000000" w:rsidP="00000000" w:rsidRDefault="00000000" w:rsidRPr="00000000" w14:paraId="00000056">
      <w:pPr>
        <w:tabs>
          <w:tab w:val="left" w:leader="none" w:pos="3636"/>
        </w:tabs>
        <w:rPr>
          <w:rFonts w:ascii="Calibri" w:cs="Calibri" w:eastAsia="Calibri" w:hAnsi="Calibri"/>
        </w:rPr>
      </w:pPr>
      <w:r w:rsidDel="00000000" w:rsidR="00000000" w:rsidRPr="00000000">
        <w:rPr>
          <w:rtl w:val="0"/>
        </w:rPr>
      </w:r>
    </w:p>
    <w:p w:rsidR="00000000" w:rsidDel="00000000" w:rsidP="00000000" w:rsidRDefault="00000000" w:rsidRPr="00000000" w14:paraId="00000057">
      <w:pPr>
        <w:tabs>
          <w:tab w:val="left" w:leader="none" w:pos="3636"/>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 </w:t>
      </w:r>
    </w:p>
    <w:p w:rsidR="00000000" w:rsidDel="00000000" w:rsidP="00000000" w:rsidRDefault="00000000" w:rsidRPr="00000000" w14:paraId="00000058">
      <w:pPr>
        <w:tabs>
          <w:tab w:val="left" w:leader="none" w:pos="3636"/>
        </w:tabs>
        <w:rPr>
          <w:rFonts w:ascii="Calibri" w:cs="Calibri" w:eastAsia="Calibri" w:hAnsi="Calibri"/>
        </w:rPr>
      </w:pPr>
      <w:r w:rsidDel="00000000" w:rsidR="00000000" w:rsidRPr="00000000">
        <w:rPr>
          <w:rFonts w:ascii="Calibri" w:cs="Calibri" w:eastAsia="Calibri" w:hAnsi="Calibri"/>
          <w:rtl w:val="0"/>
        </w:rPr>
        <w:t xml:space="preserve">(Print name of member of SCSS you are appointing) </w:t>
      </w:r>
    </w:p>
    <w:p w:rsidR="00000000" w:rsidDel="00000000" w:rsidP="00000000" w:rsidRDefault="00000000" w:rsidRPr="00000000" w14:paraId="00000059">
      <w:pPr>
        <w:tabs>
          <w:tab w:val="left" w:leader="none" w:pos="3636"/>
        </w:tabs>
        <w:rPr>
          <w:rFonts w:ascii="Calibri" w:cs="Calibri" w:eastAsia="Calibri" w:hAnsi="Calibri"/>
        </w:rPr>
      </w:pPr>
      <w:r w:rsidDel="00000000" w:rsidR="00000000" w:rsidRPr="00000000">
        <w:rPr>
          <w:rtl w:val="0"/>
        </w:rPr>
      </w:r>
    </w:p>
    <w:p w:rsidR="00000000" w:rsidDel="00000000" w:rsidP="00000000" w:rsidRDefault="00000000" w:rsidRPr="00000000" w14:paraId="0000005A">
      <w:pPr>
        <w:tabs>
          <w:tab w:val="left" w:leader="none" w:pos="3636"/>
        </w:tabs>
        <w:rPr>
          <w:rFonts w:ascii="Calibri" w:cs="Calibri" w:eastAsia="Calibri" w:hAnsi="Calibri"/>
        </w:rPr>
      </w:pPr>
      <w:r w:rsidDel="00000000" w:rsidR="00000000" w:rsidRPr="00000000">
        <w:rPr>
          <w:rtl w:val="0"/>
        </w:rPr>
      </w:r>
    </w:p>
    <w:p w:rsidR="00000000" w:rsidDel="00000000" w:rsidP="00000000" w:rsidRDefault="00000000" w:rsidRPr="00000000" w14:paraId="0000005B">
      <w:pPr>
        <w:tabs>
          <w:tab w:val="left" w:leader="none" w:pos="3636"/>
        </w:tabs>
        <w:rPr>
          <w:rFonts w:ascii="Calibri" w:cs="Calibri" w:eastAsia="Calibri" w:hAnsi="Calibri"/>
        </w:rPr>
      </w:pPr>
      <w:r w:rsidDel="00000000" w:rsidR="00000000" w:rsidRPr="00000000">
        <w:rPr>
          <w:rFonts w:ascii="Calibri" w:cs="Calibri" w:eastAsia="Calibri" w:hAnsi="Calibri"/>
          <w:rtl w:val="0"/>
        </w:rPr>
        <w:t xml:space="preserve">As my proxy on my behalf at the Annual General Meeting of the SCSS to be held on Wednesday, June 18, 2025.</w:t>
      </w:r>
    </w:p>
    <w:p w:rsidR="00000000" w:rsidDel="00000000" w:rsidP="00000000" w:rsidRDefault="00000000" w:rsidRPr="00000000" w14:paraId="0000005C">
      <w:pPr>
        <w:tabs>
          <w:tab w:val="left" w:leader="none" w:pos="3636"/>
        </w:tabs>
        <w:rPr>
          <w:rFonts w:ascii="Calibri" w:cs="Calibri" w:eastAsia="Calibri" w:hAnsi="Calibri"/>
        </w:rPr>
      </w:pPr>
      <w:r w:rsidDel="00000000" w:rsidR="00000000" w:rsidRPr="00000000">
        <w:rPr>
          <w:rtl w:val="0"/>
        </w:rPr>
      </w:r>
    </w:p>
    <w:p w:rsidR="00000000" w:rsidDel="00000000" w:rsidP="00000000" w:rsidRDefault="00000000" w:rsidRPr="00000000" w14:paraId="0000005D">
      <w:pPr>
        <w:tabs>
          <w:tab w:val="left" w:leader="none" w:pos="3636"/>
        </w:tabs>
        <w:rPr>
          <w:rFonts w:ascii="Calibri" w:cs="Calibri" w:eastAsia="Calibri" w:hAnsi="Calibri"/>
        </w:rPr>
      </w:pPr>
      <w:r w:rsidDel="00000000" w:rsidR="00000000" w:rsidRPr="00000000">
        <w:rPr>
          <w:rtl w:val="0"/>
        </w:rPr>
      </w:r>
    </w:p>
    <w:p w:rsidR="00000000" w:rsidDel="00000000" w:rsidP="00000000" w:rsidRDefault="00000000" w:rsidRPr="00000000" w14:paraId="0000005E">
      <w:pPr>
        <w:tabs>
          <w:tab w:val="left" w:leader="none" w:pos="3636"/>
        </w:tabs>
        <w:rPr>
          <w:rFonts w:ascii="Calibri" w:cs="Calibri" w:eastAsia="Calibri" w:hAnsi="Calibri"/>
        </w:rPr>
      </w:pPr>
      <w:r w:rsidDel="00000000" w:rsidR="00000000" w:rsidRPr="00000000">
        <w:rPr>
          <w:rFonts w:ascii="Calibri" w:cs="Calibri" w:eastAsia="Calibri" w:hAnsi="Calibri"/>
          <w:rtl w:val="0"/>
        </w:rPr>
        <w:t xml:space="preserve">Date:  ___________________</w:t>
      </w:r>
    </w:p>
    <w:p w:rsidR="00000000" w:rsidDel="00000000" w:rsidP="00000000" w:rsidRDefault="00000000" w:rsidRPr="00000000" w14:paraId="0000005F">
      <w:pPr>
        <w:tabs>
          <w:tab w:val="left" w:leader="none" w:pos="3636"/>
        </w:tabs>
        <w:rPr>
          <w:rFonts w:ascii="Calibri" w:cs="Calibri" w:eastAsia="Calibri" w:hAnsi="Calibri"/>
        </w:rPr>
      </w:pPr>
      <w:r w:rsidDel="00000000" w:rsidR="00000000" w:rsidRPr="00000000">
        <w:rPr>
          <w:rtl w:val="0"/>
        </w:rPr>
      </w:r>
    </w:p>
    <w:p w:rsidR="00000000" w:rsidDel="00000000" w:rsidP="00000000" w:rsidRDefault="00000000" w:rsidRPr="00000000" w14:paraId="00000060">
      <w:pPr>
        <w:tabs>
          <w:tab w:val="left" w:leader="none" w:pos="3636"/>
        </w:tabs>
        <w:rPr>
          <w:rFonts w:ascii="Calibri" w:cs="Calibri" w:eastAsia="Calibri" w:hAnsi="Calibri"/>
        </w:rPr>
      </w:pPr>
      <w:r w:rsidDel="00000000" w:rsidR="00000000" w:rsidRPr="00000000">
        <w:rPr>
          <w:rFonts w:ascii="Calibri" w:cs="Calibri" w:eastAsia="Calibri" w:hAnsi="Calibri"/>
          <w:rtl w:val="0"/>
        </w:rPr>
        <w:t xml:space="preserve">Signature of Member (Parent) _________________________________________</w:t>
      </w:r>
    </w:p>
    <w:p w:rsidR="00000000" w:rsidDel="00000000" w:rsidP="00000000" w:rsidRDefault="00000000" w:rsidRPr="00000000" w14:paraId="00000061">
      <w:pPr>
        <w:tabs>
          <w:tab w:val="left" w:leader="none" w:pos="3636"/>
        </w:tabs>
        <w:rPr>
          <w:rFonts w:ascii="Calibri" w:cs="Calibri" w:eastAsia="Calibri" w:hAnsi="Calibri"/>
        </w:rPr>
      </w:pPr>
      <w:r w:rsidDel="00000000" w:rsidR="00000000" w:rsidRPr="00000000">
        <w:rPr>
          <w:rtl w:val="0"/>
        </w:rPr>
      </w:r>
    </w:p>
    <w:p w:rsidR="00000000" w:rsidDel="00000000" w:rsidP="00000000" w:rsidRDefault="00000000" w:rsidRPr="00000000" w14:paraId="00000062">
      <w:pPr>
        <w:tabs>
          <w:tab w:val="left" w:leader="none" w:pos="3636"/>
        </w:tabs>
        <w:rPr>
          <w:rFonts w:ascii="Calibri" w:cs="Calibri" w:eastAsia="Calibri" w:hAnsi="Calibri"/>
        </w:rPr>
      </w:pPr>
      <w:r w:rsidDel="00000000" w:rsidR="00000000" w:rsidRPr="00000000">
        <w:rPr>
          <w:rtl w:val="0"/>
        </w:rPr>
      </w:r>
    </w:p>
    <w:p w:rsidR="00000000" w:rsidDel="00000000" w:rsidP="00000000" w:rsidRDefault="00000000" w:rsidRPr="00000000" w14:paraId="00000063">
      <w:pPr>
        <w:tabs>
          <w:tab w:val="left" w:leader="none" w:pos="3636"/>
        </w:tabs>
        <w:rPr>
          <w:rFonts w:ascii="Calibri" w:cs="Calibri" w:eastAsia="Calibri" w:hAnsi="Calibri"/>
        </w:rPr>
      </w:pPr>
      <w:r w:rsidDel="00000000" w:rsidR="00000000" w:rsidRPr="00000000">
        <w:rPr>
          <w:rFonts w:ascii="Calibri" w:cs="Calibri" w:eastAsia="Calibri" w:hAnsi="Calibri"/>
          <w:rtl w:val="0"/>
        </w:rPr>
        <w:t xml:space="preserve">Please check the appropriate boxes for the following items:</w:t>
      </w:r>
    </w:p>
    <w:p w:rsidR="00000000" w:rsidDel="00000000" w:rsidP="00000000" w:rsidRDefault="00000000" w:rsidRPr="00000000" w14:paraId="00000064">
      <w:pPr>
        <w:tabs>
          <w:tab w:val="left" w:leader="none" w:pos="3636"/>
        </w:tabs>
        <w:rPr>
          <w:rFonts w:ascii="Calibri" w:cs="Calibri" w:eastAsia="Calibri" w:hAnsi="Calibri"/>
        </w:rPr>
      </w:pPr>
      <w:r w:rsidDel="00000000" w:rsidR="00000000" w:rsidRPr="00000000">
        <w:rPr>
          <w:rtl w:val="0"/>
        </w:rPr>
      </w:r>
    </w:p>
    <w:p w:rsidR="00000000" w:rsidDel="00000000" w:rsidP="00000000" w:rsidRDefault="00000000" w:rsidRPr="00000000" w14:paraId="00000065">
      <w:pPr>
        <w:tabs>
          <w:tab w:val="left" w:leader="none" w:pos="3636"/>
        </w:tabs>
        <w:rPr>
          <w:rFonts w:ascii="Calibri" w:cs="Calibri" w:eastAsia="Calibri" w:hAnsi="Calibri"/>
        </w:rPr>
      </w:pPr>
      <w:r w:rsidDel="00000000" w:rsidR="00000000" w:rsidRPr="00000000">
        <w:rPr>
          <w:rtl w:val="0"/>
        </w:rPr>
      </w:r>
    </w:p>
    <w:p w:rsidR="00000000" w:rsidDel="00000000" w:rsidP="00000000" w:rsidRDefault="00000000" w:rsidRPr="00000000" w14:paraId="00000066">
      <w:pPr>
        <w:tabs>
          <w:tab w:val="left" w:leader="none" w:pos="3636"/>
        </w:tabs>
        <w:rPr>
          <w:rFonts w:ascii="Calibri" w:cs="Calibri" w:eastAsia="Calibri" w:hAnsi="Calibri"/>
        </w:rPr>
      </w:pPr>
      <w:r w:rsidDel="00000000" w:rsidR="00000000" w:rsidRPr="00000000">
        <w:rPr>
          <w:rFonts w:ascii="Calibri" w:cs="Calibri" w:eastAsia="Calibri" w:hAnsi="Calibri"/>
          <w:rtl w:val="0"/>
        </w:rPr>
        <w:t xml:space="preserve">Any resolutions proposed at the meeting and not circulated with the notice of the AGM my proxy may do the following on my behalf.  (Select one only)</w:t>
      </w:r>
    </w:p>
    <w:p w:rsidR="00000000" w:rsidDel="00000000" w:rsidP="00000000" w:rsidRDefault="00000000" w:rsidRPr="00000000" w14:paraId="00000067">
      <w:pPr>
        <w:tabs>
          <w:tab w:val="left" w:leader="none" w:pos="3636"/>
        </w:tabs>
        <w:rPr>
          <w:rFonts w:ascii="Calibri" w:cs="Calibri" w:eastAsia="Calibri" w:hAnsi="Calibri"/>
        </w:rPr>
      </w:pPr>
      <w:r w:rsidDel="00000000" w:rsidR="00000000" w:rsidRPr="00000000">
        <w:rPr>
          <w:rtl w:val="0"/>
        </w:rPr>
      </w:r>
    </w:p>
    <w:p w:rsidR="00000000" w:rsidDel="00000000" w:rsidP="00000000" w:rsidRDefault="00000000" w:rsidRPr="00000000" w14:paraId="00000068">
      <w:pPr>
        <w:tabs>
          <w:tab w:val="left" w:leader="none" w:pos="3636"/>
        </w:tabs>
        <w:rPr>
          <w:rFonts w:ascii="Calibri" w:cs="Calibri" w:eastAsia="Calibri" w:hAnsi="Calibri"/>
        </w:rPr>
      </w:pPr>
      <w:r w:rsidDel="00000000" w:rsidR="00000000" w:rsidRPr="00000000">
        <w:rPr>
          <w:rFonts w:ascii="Calibri" w:cs="Calibri" w:eastAsia="Calibri" w:hAnsi="Calibri"/>
          <w:rtl w:val="0"/>
        </w:rPr>
        <w:t xml:space="preserve">Exercise my vote at their discretion   _________</w:t>
      </w:r>
    </w:p>
    <w:p w:rsidR="00000000" w:rsidDel="00000000" w:rsidP="00000000" w:rsidRDefault="00000000" w:rsidRPr="00000000" w14:paraId="00000069">
      <w:pPr>
        <w:tabs>
          <w:tab w:val="left" w:leader="none" w:pos="3636"/>
        </w:tabs>
        <w:rPr>
          <w:rFonts w:ascii="Calibri" w:cs="Calibri" w:eastAsia="Calibri" w:hAnsi="Calibri"/>
        </w:rPr>
      </w:pPr>
      <w:r w:rsidDel="00000000" w:rsidR="00000000" w:rsidRPr="00000000">
        <w:rPr>
          <w:rtl w:val="0"/>
        </w:rPr>
      </w:r>
    </w:p>
    <w:p w:rsidR="00000000" w:rsidDel="00000000" w:rsidP="00000000" w:rsidRDefault="00000000" w:rsidRPr="00000000" w14:paraId="0000006A">
      <w:pPr>
        <w:tabs>
          <w:tab w:val="left" w:leader="none" w:pos="3636"/>
        </w:tabs>
        <w:rPr>
          <w:rFonts w:ascii="Calibri" w:cs="Calibri" w:eastAsia="Calibri" w:hAnsi="Calibri"/>
        </w:rPr>
      </w:pPr>
      <w:r w:rsidDel="00000000" w:rsidR="00000000" w:rsidRPr="00000000">
        <w:rPr>
          <w:rFonts w:ascii="Calibri" w:cs="Calibri" w:eastAsia="Calibri" w:hAnsi="Calibri"/>
          <w:rtl w:val="0"/>
        </w:rPr>
        <w:t xml:space="preserve">Abstain from voting   ____________________</w:t>
      </w:r>
    </w:p>
    <w:p w:rsidR="00000000" w:rsidDel="00000000" w:rsidP="00000000" w:rsidRDefault="00000000" w:rsidRPr="00000000" w14:paraId="0000006B">
      <w:pPr>
        <w:tabs>
          <w:tab w:val="left" w:leader="none" w:pos="3636"/>
        </w:tabs>
        <w:rPr>
          <w:rFonts w:ascii="Calibri" w:cs="Calibri" w:eastAsia="Calibri" w:hAnsi="Calibri"/>
        </w:rPr>
      </w:pPr>
      <w:r w:rsidDel="00000000" w:rsidR="00000000" w:rsidRPr="00000000">
        <w:rPr>
          <w:rtl w:val="0"/>
        </w:rPr>
      </w:r>
    </w:p>
    <w:p w:rsidR="00000000" w:rsidDel="00000000" w:rsidP="00000000" w:rsidRDefault="00000000" w:rsidRPr="00000000" w14:paraId="0000006C">
      <w:pPr>
        <w:tabs>
          <w:tab w:val="left" w:leader="none" w:pos="3636"/>
        </w:tabs>
        <w:rPr>
          <w:rFonts w:ascii="Calibri" w:cs="Calibri" w:eastAsia="Calibri" w:hAnsi="Calibri"/>
        </w:rPr>
      </w:pPr>
      <w:r w:rsidDel="00000000" w:rsidR="00000000" w:rsidRPr="00000000">
        <w:rPr>
          <w:rFonts w:ascii="Calibri" w:cs="Calibri" w:eastAsia="Calibri" w:hAnsi="Calibri"/>
          <w:rtl w:val="0"/>
        </w:rPr>
        <w:t xml:space="preserve">Limitation on Proxy, if any _______________________________________________________</w:t>
      </w:r>
    </w:p>
    <w:p w:rsidR="00000000" w:rsidDel="00000000" w:rsidP="00000000" w:rsidRDefault="00000000" w:rsidRPr="00000000" w14:paraId="0000006D">
      <w:pPr>
        <w:tabs>
          <w:tab w:val="left" w:leader="none" w:pos="3636"/>
        </w:tabs>
        <w:rPr>
          <w:rFonts w:ascii="Calibri" w:cs="Calibri" w:eastAsia="Calibri" w:hAnsi="Calibri"/>
        </w:rPr>
      </w:pPr>
      <w:r w:rsidDel="00000000" w:rsidR="00000000" w:rsidRPr="00000000">
        <w:rPr>
          <w:rtl w:val="0"/>
        </w:rPr>
      </w:r>
    </w:p>
    <w:p w:rsidR="00000000" w:rsidDel="00000000" w:rsidP="00000000" w:rsidRDefault="00000000" w:rsidRPr="00000000" w14:paraId="0000006E">
      <w:pPr>
        <w:tabs>
          <w:tab w:val="left" w:leader="none" w:pos="3636"/>
        </w:tabs>
        <w:rPr>
          <w:rFonts w:ascii="Calibri" w:cs="Calibri" w:eastAsia="Calibri" w:hAnsi="Calibri"/>
        </w:rPr>
      </w:pPr>
      <w:r w:rsidDel="00000000" w:rsidR="00000000" w:rsidRPr="00000000">
        <w:rPr>
          <w:rtl w:val="0"/>
        </w:rPr>
      </w:r>
    </w:p>
    <w:p w:rsidR="00000000" w:rsidDel="00000000" w:rsidP="00000000" w:rsidRDefault="00000000" w:rsidRPr="00000000" w14:paraId="0000006F">
      <w:pPr>
        <w:tabs>
          <w:tab w:val="left" w:leader="none" w:pos="3636"/>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w:t>
      </w:r>
    </w:p>
    <w:p w:rsidR="00000000" w:rsidDel="00000000" w:rsidP="00000000" w:rsidRDefault="00000000" w:rsidRPr="00000000" w14:paraId="00000070">
      <w:pPr>
        <w:tabs>
          <w:tab w:val="left" w:leader="none" w:pos="3636"/>
        </w:tabs>
        <w:rPr>
          <w:rFonts w:ascii="Calibri" w:cs="Calibri" w:eastAsia="Calibri" w:hAnsi="Calibri"/>
        </w:rPr>
      </w:pPr>
      <w:r w:rsidDel="00000000" w:rsidR="00000000" w:rsidRPr="00000000">
        <w:rPr>
          <w:rtl w:val="0"/>
        </w:rPr>
      </w:r>
    </w:p>
    <w:p w:rsidR="00000000" w:rsidDel="00000000" w:rsidP="00000000" w:rsidRDefault="00000000" w:rsidRPr="00000000" w14:paraId="00000071">
      <w:pPr>
        <w:jc w:val="both"/>
        <w:rPr>
          <w:rFonts w:ascii="Calibri" w:cs="Calibri" w:eastAsia="Calibri" w:hAnsi="Calibri"/>
          <w:b w:val="1"/>
        </w:rPr>
      </w:pPr>
      <w:r w:rsidDel="00000000" w:rsidR="00000000" w:rsidRPr="00000000">
        <w:rPr>
          <w:rFonts w:ascii="Calibri" w:cs="Calibri" w:eastAsia="Calibri" w:hAnsi="Calibri"/>
          <w:b w:val="1"/>
          <w:rtl w:val="0"/>
        </w:rPr>
        <w:t xml:space="preserve">MUST BE SUBMITTED TO BARB MACINTYRE BY NOON ON Wednesday, June 18, 2025</w:t>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008" w:top="1152" w:left="1152" w:right="1152"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jc w:val="center"/>
      <w:rPr>
        <w:b w:val="1"/>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C052E"/>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C052E"/>
    <w:pPr>
      <w:ind w:left="720"/>
      <w:contextualSpacing w:val="1"/>
    </w:pPr>
  </w:style>
  <w:style w:type="paragraph" w:styleId="BalloonText">
    <w:name w:val="Balloon Text"/>
    <w:basedOn w:val="Normal"/>
    <w:link w:val="BalloonTextChar"/>
    <w:uiPriority w:val="99"/>
    <w:semiHidden w:val="1"/>
    <w:unhideWhenUsed w:val="1"/>
    <w:rsid w:val="003929BE"/>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929BE"/>
    <w:rPr>
      <w:rFonts w:ascii="Segoe UI" w:cs="Segoe UI" w:hAnsi="Segoe UI"/>
      <w:sz w:val="18"/>
      <w:szCs w:val="18"/>
    </w:rPr>
  </w:style>
  <w:style w:type="character" w:styleId="Hyperlink">
    <w:name w:val="Hyperlink"/>
    <w:basedOn w:val="DefaultParagraphFont"/>
    <w:uiPriority w:val="99"/>
    <w:unhideWhenUsed w:val="1"/>
    <w:rsid w:val="00F742DD"/>
    <w:rPr>
      <w:color w:val="0000ff" w:themeColor="hyperlink"/>
      <w:u w:val="single"/>
    </w:rPr>
  </w:style>
  <w:style w:type="paragraph" w:styleId="Header">
    <w:name w:val="header"/>
    <w:basedOn w:val="Normal"/>
    <w:link w:val="HeaderChar"/>
    <w:uiPriority w:val="99"/>
    <w:unhideWhenUsed w:val="1"/>
    <w:rsid w:val="004734EE"/>
    <w:pPr>
      <w:tabs>
        <w:tab w:val="center" w:pos="4680"/>
        <w:tab w:val="right" w:pos="9360"/>
      </w:tabs>
    </w:pPr>
  </w:style>
  <w:style w:type="character" w:styleId="HeaderChar" w:customStyle="1">
    <w:name w:val="Header Char"/>
    <w:basedOn w:val="DefaultParagraphFont"/>
    <w:link w:val="Header"/>
    <w:uiPriority w:val="99"/>
    <w:rsid w:val="004734EE"/>
  </w:style>
  <w:style w:type="paragraph" w:styleId="Footer">
    <w:name w:val="footer"/>
    <w:basedOn w:val="Normal"/>
    <w:link w:val="FooterChar"/>
    <w:uiPriority w:val="99"/>
    <w:unhideWhenUsed w:val="1"/>
    <w:rsid w:val="004734EE"/>
    <w:pPr>
      <w:tabs>
        <w:tab w:val="center" w:pos="4680"/>
        <w:tab w:val="right" w:pos="9360"/>
      </w:tabs>
    </w:pPr>
  </w:style>
  <w:style w:type="character" w:styleId="FooterChar" w:customStyle="1">
    <w:name w:val="Footer Char"/>
    <w:basedOn w:val="DefaultParagraphFont"/>
    <w:link w:val="Footer"/>
    <w:uiPriority w:val="99"/>
    <w:rsid w:val="004734EE"/>
  </w:style>
  <w:style w:type="character" w:styleId="UnresolvedMention">
    <w:name w:val="Unresolved Mention"/>
    <w:basedOn w:val="DefaultParagraphFont"/>
    <w:uiPriority w:val="99"/>
    <w:semiHidden w:val="1"/>
    <w:unhideWhenUsed w:val="1"/>
    <w:rsid w:val="00520CC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cintyreb@suzuki.ca"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OiCtlcQT77w45pw5hXnJm99/sw==">CgMxLjAyDmgubGZiaXgzdmtzaXdsOAByITFZdXdVWjA3b25TU2NiZmYtY0Flc3NNcFV0RlcxSlJrMQ==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2024-05-27T18:58:00Z</dcterms:created>
  <dc:creator>Lynn Paradis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0x01010065C1304BF3F34447A6F864F4B263F2EE</vt:lpwstr>
  </property>
</Properties>
</file>